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25ECB" w14:textId="570F4A4A" w:rsidR="00DB759E" w:rsidRDefault="003616DB" w:rsidP="00DB759E">
      <w:pPr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Zarządzenie nr 10</w:t>
      </w:r>
      <w:bookmarkStart w:id="0" w:name="_GoBack"/>
      <w:bookmarkEnd w:id="0"/>
      <w:r w:rsidR="00DB759E">
        <w:rPr>
          <w:rFonts w:ascii="Times New Roman" w:hAnsi="Times New Roman" w:cs="Times New Roman"/>
          <w:b/>
        </w:rPr>
        <w:t>/ZG/2020 z dnia 25 sierpnia 2020 r.</w:t>
      </w:r>
    </w:p>
    <w:p w14:paraId="2D6B59C1" w14:textId="77777777" w:rsidR="00DB759E" w:rsidRDefault="00DB759E" w:rsidP="00DB759E">
      <w:pPr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dyrektora Zespołu Oświatowego w Garczynie</w:t>
      </w:r>
    </w:p>
    <w:p w14:paraId="784B1633" w14:textId="6F82E18D" w:rsidR="000D0B36" w:rsidRPr="00E21D55" w:rsidRDefault="000D0B36" w:rsidP="000D0B36">
      <w:pPr>
        <w:spacing w:after="300" w:line="312" w:lineRule="auto"/>
        <w:jc w:val="center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  <w:b/>
        </w:rPr>
        <w:t>w sprawie wprowadzenia procedury przeprowadzania dezynfekcji</w:t>
      </w:r>
      <w:r>
        <w:rPr>
          <w:rFonts w:ascii="Times New Roman" w:hAnsi="Times New Roman" w:cs="Times New Roman"/>
          <w:b/>
        </w:rPr>
        <w:t xml:space="preserve"> w oddziałach przedszkolnych</w:t>
      </w:r>
    </w:p>
    <w:p w14:paraId="739F9BAF" w14:textId="77777777" w:rsidR="000D0B36" w:rsidRPr="00E21D55" w:rsidRDefault="000D0B36" w:rsidP="000D0B36">
      <w:pPr>
        <w:spacing w:after="150" w:line="312" w:lineRule="auto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 xml:space="preserve">Na podstawie art. 68 ust. 1 pkt 6 </w:t>
      </w:r>
      <w:r w:rsidRPr="00E21D55">
        <w:rPr>
          <w:rFonts w:ascii="Times New Roman" w:hAnsi="Times New Roman" w:cs="Times New Roman"/>
          <w:i/>
        </w:rPr>
        <w:t>Ustawy z dnia 14 grudnia 2016 r. Prawo oświatowe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 </w:t>
      </w:r>
      <w:r w:rsidRPr="00E21D55">
        <w:rPr>
          <w:rFonts w:ascii="Times New Roman" w:hAnsi="Times New Roman" w:cs="Times New Roman"/>
        </w:rPr>
        <w:t>Dz</w:t>
      </w:r>
      <w:r>
        <w:rPr>
          <w:rFonts w:ascii="Times New Roman" w:hAnsi="Times New Roman" w:cs="Times New Roman"/>
        </w:rPr>
        <w:t xml:space="preserve">.U. z 2020 r. poz. 910), w zw. z </w:t>
      </w:r>
      <w:r w:rsidRPr="00E21D55">
        <w:rPr>
          <w:rFonts w:ascii="Times New Roman" w:hAnsi="Times New Roman" w:cs="Times New Roman"/>
        </w:rPr>
        <w:t xml:space="preserve">art. 8a ust. 5 pkt 2 </w:t>
      </w:r>
      <w:r w:rsidRPr="00E21D55"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i/>
        </w:rPr>
        <w:t>stawy z dnia 14 marca 1985 r. o </w:t>
      </w:r>
      <w:r w:rsidRPr="00E21D55">
        <w:rPr>
          <w:rFonts w:ascii="Times New Roman" w:hAnsi="Times New Roman" w:cs="Times New Roman"/>
          <w:i/>
        </w:rPr>
        <w:t>Państwowej Inspekcji Sanitarnej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Dz.U. z 2019 r.</w:t>
      </w:r>
      <w:r w:rsidRPr="00E21D55">
        <w:rPr>
          <w:rFonts w:ascii="Times New Roman" w:hAnsi="Times New Roman" w:cs="Times New Roman"/>
        </w:rPr>
        <w:t xml:space="preserve"> poz. 59 ze zm.) zarządza się</w:t>
      </w:r>
      <w:r>
        <w:rPr>
          <w:rFonts w:ascii="Times New Roman" w:hAnsi="Times New Roman" w:cs="Times New Roman"/>
        </w:rPr>
        <w:t>,</w:t>
      </w:r>
      <w:r w:rsidRPr="00E21D55">
        <w:rPr>
          <w:rFonts w:ascii="Times New Roman" w:hAnsi="Times New Roman" w:cs="Times New Roman"/>
        </w:rPr>
        <w:t xml:space="preserve"> co następuje:</w:t>
      </w:r>
    </w:p>
    <w:p w14:paraId="4D247DD6" w14:textId="77777777" w:rsidR="000D0B36" w:rsidRPr="00E21D55" w:rsidRDefault="000D0B36" w:rsidP="000D0B36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 w:rsidRPr="00E21D55">
        <w:rPr>
          <w:rFonts w:ascii="Times New Roman" w:hAnsi="Times New Roman" w:cs="Times New Roman"/>
          <w:b/>
        </w:rPr>
        <w:t>§ 1</w:t>
      </w:r>
    </w:p>
    <w:p w14:paraId="0BFC5EED" w14:textId="618E5782" w:rsidR="000D0B36" w:rsidRPr="00E21D55" w:rsidRDefault="000D0B36" w:rsidP="000D0B36">
      <w:pPr>
        <w:spacing w:after="150" w:line="312" w:lineRule="auto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Wprowadza się wewnętrzną procedurę przepro</w:t>
      </w:r>
      <w:r>
        <w:rPr>
          <w:rFonts w:ascii="Times New Roman" w:hAnsi="Times New Roman" w:cs="Times New Roman"/>
        </w:rPr>
        <w:t xml:space="preserve">wadzania dezynfekcji w przedszkolu i oddziale przedszkolnym, stanowiącą załącznik do niniejszego zarządzenia. </w:t>
      </w:r>
    </w:p>
    <w:p w14:paraId="6BD257F4" w14:textId="77777777" w:rsidR="000D0B36" w:rsidRPr="00E21D55" w:rsidRDefault="000D0B36" w:rsidP="000D0B36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14:paraId="7F850BC5" w14:textId="77777777" w:rsidR="000D0B36" w:rsidRPr="00E21D55" w:rsidRDefault="000D0B36" w:rsidP="000D0B36">
      <w:pPr>
        <w:spacing w:after="150" w:line="312" w:lineRule="auto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Zarządzenie wchodzi w życie z dniem podpisania</w:t>
      </w:r>
      <w:r>
        <w:rPr>
          <w:rFonts w:ascii="Times New Roman" w:hAnsi="Times New Roman" w:cs="Times New Roman"/>
        </w:rPr>
        <w:t>.</w:t>
      </w:r>
    </w:p>
    <w:p w14:paraId="2E218692" w14:textId="77777777" w:rsidR="000D0B36" w:rsidRPr="00E21D55" w:rsidRDefault="000D0B36" w:rsidP="000D0B36">
      <w:pPr>
        <w:spacing w:line="312" w:lineRule="auto"/>
        <w:rPr>
          <w:rFonts w:ascii="Times New Roman" w:hAnsi="Times New Roman" w:cs="Times New Roman"/>
        </w:rPr>
      </w:pPr>
    </w:p>
    <w:p w14:paraId="57344835" w14:textId="77777777" w:rsidR="000D0B36" w:rsidRPr="00E21D55" w:rsidRDefault="000D0B36" w:rsidP="000D0B36">
      <w:pPr>
        <w:spacing w:line="312" w:lineRule="auto"/>
        <w:rPr>
          <w:rFonts w:ascii="Times New Roman" w:hAnsi="Times New Roman" w:cs="Times New Roman"/>
        </w:rPr>
      </w:pPr>
    </w:p>
    <w:p w14:paraId="0BC309CD" w14:textId="77777777" w:rsidR="000D0B36" w:rsidRPr="00E21D55" w:rsidRDefault="000D0B36" w:rsidP="000D0B36">
      <w:pPr>
        <w:spacing w:line="312" w:lineRule="auto"/>
        <w:rPr>
          <w:rFonts w:ascii="Times New Roman" w:hAnsi="Times New Roman" w:cs="Times New Roman"/>
        </w:rPr>
      </w:pPr>
    </w:p>
    <w:p w14:paraId="545BAA34" w14:textId="77777777" w:rsidR="000D0B36" w:rsidRPr="00E21D55" w:rsidRDefault="000D0B36" w:rsidP="000D0B36">
      <w:pPr>
        <w:spacing w:line="312" w:lineRule="auto"/>
        <w:rPr>
          <w:rFonts w:ascii="Times New Roman" w:hAnsi="Times New Roman" w:cs="Times New Roman"/>
        </w:rPr>
      </w:pPr>
    </w:p>
    <w:p w14:paraId="5B9D7796" w14:textId="77777777" w:rsidR="000D0B36" w:rsidRPr="00E21D55" w:rsidRDefault="000D0B36" w:rsidP="000D0B36">
      <w:pPr>
        <w:spacing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</w:t>
      </w:r>
      <w:r w:rsidRPr="00E21D55">
        <w:rPr>
          <w:rFonts w:ascii="Times New Roman" w:hAnsi="Times New Roman" w:cs="Times New Roman"/>
        </w:rPr>
        <w:t>..............</w:t>
      </w:r>
    </w:p>
    <w:p w14:paraId="4301A882" w14:textId="77777777" w:rsidR="000D0B36" w:rsidRPr="00E21D55" w:rsidRDefault="000D0B36" w:rsidP="000D0B36">
      <w:pPr>
        <w:spacing w:line="312" w:lineRule="auto"/>
        <w:jc w:val="right"/>
        <w:rPr>
          <w:rFonts w:ascii="Times New Roman" w:hAnsi="Times New Roman" w:cs="Times New Roman"/>
          <w:i/>
          <w:sz w:val="20"/>
        </w:rPr>
      </w:pPr>
      <w:r w:rsidRPr="00E21D55">
        <w:rPr>
          <w:rFonts w:ascii="Times New Roman" w:hAnsi="Times New Roman" w:cs="Times New Roman"/>
          <w:i/>
          <w:sz w:val="20"/>
        </w:rPr>
        <w:t>(podpis dyrektora)</w:t>
      </w:r>
    </w:p>
    <w:p w14:paraId="31AA5619" w14:textId="77777777" w:rsidR="000D0B36" w:rsidRPr="00E21D55" w:rsidRDefault="000D0B36" w:rsidP="000D0B36">
      <w:pPr>
        <w:spacing w:line="312" w:lineRule="auto"/>
        <w:jc w:val="right"/>
        <w:rPr>
          <w:rFonts w:ascii="Times New Roman" w:hAnsi="Times New Roman" w:cs="Times New Roman"/>
          <w:b/>
        </w:rPr>
      </w:pPr>
    </w:p>
    <w:p w14:paraId="6EB5D2DF" w14:textId="77777777" w:rsidR="000D0B36" w:rsidRDefault="000D0B36" w:rsidP="000D0B36">
      <w:pPr>
        <w:spacing w:line="312" w:lineRule="auto"/>
        <w:rPr>
          <w:rFonts w:ascii="Times New Roman" w:hAnsi="Times New Roman" w:cs="Times New Roman"/>
          <w:b/>
        </w:rPr>
        <w:sectPr w:rsidR="000D0B36" w:rsidSect="00E21D5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3D00873" w14:textId="5067B464" w:rsidR="000D0B36" w:rsidRDefault="000D0B36" w:rsidP="000D0B36">
      <w:pPr>
        <w:spacing w:after="300" w:line="312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1D55">
        <w:rPr>
          <w:rFonts w:ascii="Times New Roman" w:hAnsi="Times New Roman" w:cs="Times New Roman"/>
          <w:b/>
        </w:rPr>
        <w:lastRenderedPageBreak/>
        <w:t>Załącznik</w:t>
      </w:r>
    </w:p>
    <w:p w14:paraId="1DF6DC87" w14:textId="548D179F" w:rsidR="000D0B36" w:rsidRPr="00953AAD" w:rsidRDefault="000D0B36" w:rsidP="000D0B36">
      <w:pPr>
        <w:spacing w:after="300" w:line="312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3AAD">
        <w:rPr>
          <w:rFonts w:ascii="Times New Roman" w:hAnsi="Times New Roman" w:cs="Times New Roman"/>
          <w:b/>
          <w:sz w:val="24"/>
          <w:szCs w:val="24"/>
          <w:u w:val="single"/>
        </w:rPr>
        <w:t>Procedura przeprowadzania dezynfekcji w oddziałach przedszkolnych</w:t>
      </w:r>
    </w:p>
    <w:p w14:paraId="2276DC3F" w14:textId="77777777" w:rsidR="000D0B36" w:rsidRPr="004C29DD" w:rsidRDefault="000D0B36" w:rsidP="000D0B36">
      <w:pPr>
        <w:numPr>
          <w:ilvl w:val="0"/>
          <w:numId w:val="1"/>
        </w:numPr>
        <w:suppressAutoHyphens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Niniejsza procedura powstała na podstawie wytycznych Głównego Inspektora Sanitarnego.</w:t>
      </w:r>
    </w:p>
    <w:p w14:paraId="44EC0F04" w14:textId="77777777" w:rsidR="000D0B36" w:rsidRPr="004C29DD" w:rsidRDefault="000D0B36" w:rsidP="000D0B36">
      <w:pPr>
        <w:numPr>
          <w:ilvl w:val="0"/>
          <w:numId w:val="1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Celem procedury jest zminimalizowanie ryzyka wystąpienia zakażenia wirusem SARS-CoV-2 wywołującym chorobę COVID-19.</w:t>
      </w:r>
    </w:p>
    <w:p w14:paraId="2F08D3C9" w14:textId="77777777" w:rsidR="000D0B36" w:rsidRPr="004C29DD" w:rsidRDefault="000D0B36" w:rsidP="000D0B36">
      <w:pPr>
        <w:numPr>
          <w:ilvl w:val="0"/>
          <w:numId w:val="1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Przy wejściu głównym do przedszkola oraz szkoły należy umieścić numery telefonów do właściwej miejscowo powiatowej stacji sanitarno-epidemiologicznej, szpitalnego oddziału zakaźnego i służb medycznych.</w:t>
      </w:r>
    </w:p>
    <w:p w14:paraId="00B19CDE" w14:textId="77777777" w:rsidR="000D0B36" w:rsidRPr="004C29DD" w:rsidRDefault="000D0B36" w:rsidP="000D0B36">
      <w:pPr>
        <w:numPr>
          <w:ilvl w:val="0"/>
          <w:numId w:val="1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Przy wejściu do przedszkola oraz szkoły znajduje się dozownik z płynem do dezynfekcji rąk, z którego obowiązana jest skorzystać każda dorosła osoba wchodząca do budynku szkoły. Zobowiązuje się personel sprzątający do regularnego sprawdzania stanu pojemnika z płynem i uzupełniania go w razie potrzeby. Dozowniki z płynem do dezynfekcji znajdują się również w pomieszczeniach sanitarnohigienicznych.</w:t>
      </w:r>
    </w:p>
    <w:p w14:paraId="38DB91C4" w14:textId="77777777" w:rsidR="000D0B36" w:rsidRPr="004C29DD" w:rsidRDefault="000D0B36" w:rsidP="000D0B36">
      <w:pPr>
        <w:numPr>
          <w:ilvl w:val="0"/>
          <w:numId w:val="1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Należy dopilnować, aby wszystkie osoby trzecie, w tym rodzice dzieci, wchodzące do szkoły dezynfekowały dłonie lub zakładały rękawiczki ochronne, miały zakryte usta i nos oraz nie przekraczały obowiązujących stref przebywania.</w:t>
      </w:r>
    </w:p>
    <w:p w14:paraId="5A73F0FB" w14:textId="77777777" w:rsidR="000D0B36" w:rsidRPr="004C29DD" w:rsidRDefault="000D0B36" w:rsidP="000D0B36">
      <w:pPr>
        <w:numPr>
          <w:ilvl w:val="0"/>
          <w:numId w:val="1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Zobowiązuje się personel sprzątający do regularnego dokonywania prac porządkowych, w tym zwłaszcza czyszczenia ciągów komunikacyjnych, a także dezynfekowania co najmniej dwa razy dziennie powierzchni dotykowych: poręczy, klamek, włączników światła, uchwytów, poręczy krzeseł i powierzchni płaskich, w tym blatów w salach i pomieszczeniach do spożywania i przygotowywania posiłków. Przeprowadzenie prac porządkowych należy odnotować w harmonogramie prac porządkowych na dany dzień zawieszonym na tablicy ogłoszeń.</w:t>
      </w:r>
    </w:p>
    <w:p w14:paraId="2CF0BE40" w14:textId="77777777" w:rsidR="000D0B36" w:rsidRPr="004C29DD" w:rsidRDefault="000D0B36" w:rsidP="000D0B36">
      <w:pPr>
        <w:numPr>
          <w:ilvl w:val="0"/>
          <w:numId w:val="1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Osoba odpowiedzialna za podawanie dzieciom posiłków obowiązana jest do przeprowadzenia uprzedniej dezynfekcji powierzchni, na której spożywany jest posiłek, a także sprzętów służących dzieciom do jego spożycia. Po każdym posiłku blaty, stoły i poręcze krzeseł są dezynfekowane przez personel sprzątający.</w:t>
      </w:r>
    </w:p>
    <w:p w14:paraId="2ABF7AC3" w14:textId="77777777" w:rsidR="000D0B36" w:rsidRPr="004C29DD" w:rsidRDefault="000D0B36" w:rsidP="000D0B36">
      <w:pPr>
        <w:numPr>
          <w:ilvl w:val="0"/>
          <w:numId w:val="1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 xml:space="preserve">Dyrektor lub wyznaczony nauczyciel dokonuje codziennego monitoringu prac porządkowych, ze szczególnym uwzględnieniem utrzymywania w czystości </w:t>
      </w:r>
      <w:proofErr w:type="spellStart"/>
      <w:r w:rsidRPr="004C29DD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4C29DD">
        <w:rPr>
          <w:rFonts w:ascii="Times New Roman" w:hAnsi="Times New Roman" w:cs="Times New Roman"/>
          <w:sz w:val="24"/>
          <w:szCs w:val="24"/>
        </w:rPr>
        <w:t xml:space="preserve"> zajęć, pomieszczeń sanitarnohigienicznych, ciągów komunikacyjnych, dezynfekcji powierzchni dotykowych – poręczy, klamek i powierzchni płaskich, w tym blatów w salach i w pomieszczeniach spożywania posiłków, klawiatur komputerowych, włączników itd. </w:t>
      </w:r>
    </w:p>
    <w:p w14:paraId="0ED558B2" w14:textId="77777777" w:rsidR="000D0B36" w:rsidRPr="004C29DD" w:rsidRDefault="000D0B36" w:rsidP="000D0B36">
      <w:pPr>
        <w:numPr>
          <w:ilvl w:val="0"/>
          <w:numId w:val="1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 xml:space="preserve">Przeprowadzając dezynfekcję, należy ściśle przestrzegać zaleceń producenta znajdujących się na opakowaniu środka do dezynfekcji. Ważne jest ścisłe przestrzeganie czasu niezbędnego do wywietrzenia dezynfekowanych pomieszczeń </w:t>
      </w:r>
      <w:r w:rsidRPr="004C29DD">
        <w:rPr>
          <w:rFonts w:ascii="Times New Roman" w:hAnsi="Times New Roman" w:cs="Times New Roman"/>
          <w:sz w:val="24"/>
          <w:szCs w:val="24"/>
        </w:rPr>
        <w:lastRenderedPageBreak/>
        <w:t>i przedmiotów, tak aby uczniowie nie byli narażeni na wdychanie oparów środków służących do dezynfekcji.</w:t>
      </w:r>
    </w:p>
    <w:p w14:paraId="29B84D94" w14:textId="77777777" w:rsidR="000D0B36" w:rsidRPr="004C29DD" w:rsidRDefault="000D0B36" w:rsidP="000D0B36">
      <w:pPr>
        <w:numPr>
          <w:ilvl w:val="0"/>
          <w:numId w:val="1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W pomieszczeniach sanitarnohigienicznych wywiesza się plakaty z zasadami prawidłowego mycia rąk, a przy dozownikach z płynem do dezynfekcji rąk – instrukcje dezynfekcji.</w:t>
      </w:r>
    </w:p>
    <w:p w14:paraId="1E84E0FD" w14:textId="77777777" w:rsidR="000D0B36" w:rsidRPr="004C29DD" w:rsidRDefault="000D0B36" w:rsidP="000D0B36">
      <w:pPr>
        <w:numPr>
          <w:ilvl w:val="0"/>
          <w:numId w:val="1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Nauczyciele co najmniej raz dziennie przypominają dzieciom o konieczności zachowania higieny, w tym o częstym i regularnym myciu rąk – zwłaszcza po skorzystaniu z toalety, przed jedzeniem oraz po powrocie z zajęć na świeżym powietrzu. W tym celu przeprowadzają pokaz mycia rąk. Należy również zwracać dzieciom uwagę na odpowiedni sposób zasłaniania twarzy podczas kichania czy kasłania.</w:t>
      </w:r>
    </w:p>
    <w:p w14:paraId="6AB8028E" w14:textId="77777777" w:rsidR="000D0B36" w:rsidRPr="004C29DD" w:rsidRDefault="000D0B36" w:rsidP="000D0B36">
      <w:pPr>
        <w:numPr>
          <w:ilvl w:val="0"/>
          <w:numId w:val="1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Przedmioty i sprzęty znajdujące się w sali, których nie można skutecznie umyć, uprać lub dezynfekować, należy usunąć lub uniemożliwić do nich dostęp. Przybory do ćwiczeń (piłki, skakanki, obręcze itp.) wykorzystywane podczas zajęć należy czyścić lub dezynfekować.</w:t>
      </w:r>
    </w:p>
    <w:p w14:paraId="3046E7B7" w14:textId="77777777" w:rsidR="000D0B36" w:rsidRPr="004C29DD" w:rsidRDefault="000D0B36" w:rsidP="000D0B36">
      <w:pPr>
        <w:numPr>
          <w:ilvl w:val="0"/>
          <w:numId w:val="1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Należy wietrzyć salę co najmniej raz na godzinę.</w:t>
      </w:r>
    </w:p>
    <w:p w14:paraId="3F685059" w14:textId="77777777" w:rsidR="002441A6" w:rsidRDefault="002441A6"/>
    <w:sectPr w:rsidR="0024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C732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36"/>
    <w:rsid w:val="000D0B36"/>
    <w:rsid w:val="002441A6"/>
    <w:rsid w:val="003616DB"/>
    <w:rsid w:val="00951462"/>
    <w:rsid w:val="00DB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A796"/>
  <w15:chartTrackingRefBased/>
  <w15:docId w15:val="{7D4E7678-8C68-4EDC-8FE9-C444EC49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1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Katarzyna Woźnak-Plichta</cp:lastModifiedBy>
  <cp:revision>6</cp:revision>
  <cp:lastPrinted>2020-08-28T09:00:00Z</cp:lastPrinted>
  <dcterms:created xsi:type="dcterms:W3CDTF">2020-08-27T19:40:00Z</dcterms:created>
  <dcterms:modified xsi:type="dcterms:W3CDTF">2020-08-28T09:00:00Z</dcterms:modified>
</cp:coreProperties>
</file>