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7486B" w14:textId="3F83C097" w:rsidR="008A3C90" w:rsidRDefault="00D87C11" w:rsidP="008A3C90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Zarządzenie nr  9</w:t>
      </w:r>
      <w:bookmarkStart w:id="0" w:name="_GoBack"/>
      <w:bookmarkEnd w:id="0"/>
      <w:r w:rsidR="008A3C90">
        <w:rPr>
          <w:rFonts w:ascii="Times New Roman" w:hAnsi="Times New Roman" w:cs="Times New Roman"/>
          <w:b/>
        </w:rPr>
        <w:t>/ZG/2020 z dnia 25 sierpnia 2020 r.</w:t>
      </w:r>
    </w:p>
    <w:p w14:paraId="59D1FAAD" w14:textId="77777777" w:rsidR="008A3C90" w:rsidRDefault="008A3C90" w:rsidP="008A3C90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dyrektora Zespołu Oświatowego w Garczynie</w:t>
      </w:r>
    </w:p>
    <w:p w14:paraId="721DF224" w14:textId="2CB8DF5C" w:rsidR="00393783" w:rsidRPr="00A52BE4" w:rsidRDefault="00393783" w:rsidP="00393783">
      <w:pPr>
        <w:spacing w:after="300" w:line="312" w:lineRule="auto"/>
        <w:jc w:val="center"/>
        <w:rPr>
          <w:rFonts w:ascii="Times New Roman" w:hAnsi="Times New Roman" w:cs="Times New Roman"/>
        </w:rPr>
      </w:pPr>
      <w:r w:rsidRPr="00187C8A">
        <w:rPr>
          <w:rFonts w:ascii="Times New Roman" w:hAnsi="Times New Roman" w:cs="Times New Roman"/>
          <w:b/>
        </w:rPr>
        <w:t xml:space="preserve">w sprawie wprowadzenia procedury organizacji zajęć </w:t>
      </w:r>
      <w:r>
        <w:rPr>
          <w:rFonts w:ascii="Times New Roman" w:hAnsi="Times New Roman" w:cs="Times New Roman"/>
          <w:b/>
        </w:rPr>
        <w:t>w oddziałach przedszkolnych</w:t>
      </w:r>
    </w:p>
    <w:p w14:paraId="01DF441F" w14:textId="77777777" w:rsidR="00393783" w:rsidRPr="00187C8A" w:rsidRDefault="00393783" w:rsidP="00393783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187C8A">
        <w:rPr>
          <w:rFonts w:ascii="Times New Roman" w:hAnsi="Times New Roman" w:cs="Times New Roman"/>
        </w:rPr>
        <w:t xml:space="preserve">Na podstawie art. 68 ust. 1 pkt 6 </w:t>
      </w:r>
      <w:r w:rsidRPr="00187C8A">
        <w:rPr>
          <w:rFonts w:ascii="Times New Roman" w:hAnsi="Times New Roman" w:cs="Times New Roman"/>
          <w:i/>
        </w:rPr>
        <w:t xml:space="preserve">Ustawy z </w:t>
      </w:r>
      <w:r>
        <w:rPr>
          <w:rFonts w:ascii="Times New Roman" w:hAnsi="Times New Roman" w:cs="Times New Roman"/>
          <w:i/>
        </w:rPr>
        <w:t xml:space="preserve">dnia </w:t>
      </w:r>
      <w:r w:rsidRPr="00187C8A">
        <w:rPr>
          <w:rFonts w:ascii="Times New Roman" w:hAnsi="Times New Roman" w:cs="Times New Roman"/>
          <w:i/>
        </w:rPr>
        <w:t>14 grudnia 2016 r. Prawo oświatowe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 Dz.U. z 2020 r. poz. 910), w zw. z </w:t>
      </w:r>
      <w:r w:rsidRPr="00187C8A">
        <w:rPr>
          <w:rFonts w:ascii="Times New Roman" w:hAnsi="Times New Roman" w:cs="Times New Roman"/>
        </w:rPr>
        <w:t xml:space="preserve">art. 8a ust. 5 pkt 2 </w:t>
      </w:r>
      <w:r w:rsidRPr="00187C8A">
        <w:rPr>
          <w:rFonts w:ascii="Times New Roman" w:hAnsi="Times New Roman" w:cs="Times New Roman"/>
          <w:i/>
        </w:rPr>
        <w:t>Us</w:t>
      </w:r>
      <w:r>
        <w:rPr>
          <w:rFonts w:ascii="Times New Roman" w:hAnsi="Times New Roman" w:cs="Times New Roman"/>
          <w:i/>
        </w:rPr>
        <w:t>tawy z dnia 14 marca 1985 r. o </w:t>
      </w:r>
      <w:r w:rsidRPr="00187C8A">
        <w:rPr>
          <w:rFonts w:ascii="Times New Roman" w:hAnsi="Times New Roman" w:cs="Times New Roman"/>
          <w:i/>
        </w:rPr>
        <w:t>Państwowej Inspekcji Sanitarnej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2019 r.</w:t>
      </w:r>
      <w:r w:rsidRPr="00187C8A">
        <w:rPr>
          <w:rFonts w:ascii="Times New Roman" w:hAnsi="Times New Roman" w:cs="Times New Roman"/>
        </w:rPr>
        <w:t xml:space="preserve"> poz. 59 ze </w:t>
      </w:r>
      <w:r>
        <w:rPr>
          <w:rFonts w:ascii="Times New Roman" w:hAnsi="Times New Roman" w:cs="Times New Roman"/>
        </w:rPr>
        <w:t>zm.) zarządza się, co następuje:</w:t>
      </w:r>
    </w:p>
    <w:p w14:paraId="6D45023F" w14:textId="77777777" w:rsidR="00393783" w:rsidRPr="00187C8A" w:rsidRDefault="00393783" w:rsidP="00393783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 w:rsidRPr="00187C8A">
        <w:rPr>
          <w:rFonts w:ascii="Times New Roman" w:hAnsi="Times New Roman" w:cs="Times New Roman"/>
          <w:b/>
        </w:rPr>
        <w:t>§ 1</w:t>
      </w:r>
    </w:p>
    <w:p w14:paraId="0B741272" w14:textId="640D5AAB" w:rsidR="00393783" w:rsidRPr="00187C8A" w:rsidRDefault="00393783" w:rsidP="00393783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187C8A">
        <w:rPr>
          <w:rFonts w:ascii="Times New Roman" w:hAnsi="Times New Roman" w:cs="Times New Roman"/>
        </w:rPr>
        <w:t xml:space="preserve">Wprowadza się wewnętrzną procedurę organizacji zajęć </w:t>
      </w:r>
      <w:r>
        <w:rPr>
          <w:rFonts w:ascii="Times New Roman" w:hAnsi="Times New Roman" w:cs="Times New Roman"/>
        </w:rPr>
        <w:t xml:space="preserve">w </w:t>
      </w:r>
      <w:r w:rsidR="00E868F6">
        <w:rPr>
          <w:rFonts w:ascii="Times New Roman" w:hAnsi="Times New Roman" w:cs="Times New Roman"/>
        </w:rPr>
        <w:t xml:space="preserve">przedszkolu i </w:t>
      </w:r>
      <w:r>
        <w:rPr>
          <w:rFonts w:ascii="Times New Roman" w:hAnsi="Times New Roman" w:cs="Times New Roman"/>
        </w:rPr>
        <w:t>oddzia</w:t>
      </w:r>
      <w:r w:rsidR="00E868F6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przedszkolny</w:t>
      </w:r>
      <w:r w:rsidR="00E868F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 stanowiącą załącznik do niniejszego zarządzenia.</w:t>
      </w:r>
    </w:p>
    <w:p w14:paraId="7EF444A6" w14:textId="77777777" w:rsidR="00393783" w:rsidRPr="00187C8A" w:rsidRDefault="00393783" w:rsidP="00393783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 w:rsidRPr="00187C8A">
        <w:rPr>
          <w:rFonts w:ascii="Times New Roman" w:hAnsi="Times New Roman" w:cs="Times New Roman"/>
          <w:b/>
        </w:rPr>
        <w:t>§ 2</w:t>
      </w:r>
    </w:p>
    <w:p w14:paraId="7BFA9F12" w14:textId="77777777" w:rsidR="00393783" w:rsidRPr="00187C8A" w:rsidRDefault="00393783" w:rsidP="00393783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187C8A">
        <w:rPr>
          <w:rFonts w:ascii="Times New Roman" w:hAnsi="Times New Roman" w:cs="Times New Roman"/>
        </w:rPr>
        <w:t>Zarządzenie wchodzi w życie z dniem podpisania</w:t>
      </w:r>
      <w:r>
        <w:rPr>
          <w:rFonts w:ascii="Times New Roman" w:hAnsi="Times New Roman" w:cs="Times New Roman"/>
        </w:rPr>
        <w:t>.</w:t>
      </w:r>
    </w:p>
    <w:p w14:paraId="58B55EAA" w14:textId="77777777" w:rsidR="00393783" w:rsidRPr="00187C8A" w:rsidRDefault="00393783" w:rsidP="00393783">
      <w:pPr>
        <w:spacing w:line="312" w:lineRule="auto"/>
        <w:rPr>
          <w:rFonts w:ascii="Times New Roman" w:hAnsi="Times New Roman" w:cs="Times New Roman"/>
        </w:rPr>
      </w:pPr>
    </w:p>
    <w:p w14:paraId="40FD739A" w14:textId="77777777" w:rsidR="00393783" w:rsidRPr="00187C8A" w:rsidRDefault="00393783" w:rsidP="00393783">
      <w:pPr>
        <w:spacing w:line="312" w:lineRule="auto"/>
        <w:rPr>
          <w:rFonts w:ascii="Times New Roman" w:hAnsi="Times New Roman" w:cs="Times New Roman"/>
        </w:rPr>
      </w:pPr>
    </w:p>
    <w:p w14:paraId="5648BE99" w14:textId="77777777" w:rsidR="00393783" w:rsidRPr="00187C8A" w:rsidRDefault="00393783" w:rsidP="00393783">
      <w:pPr>
        <w:spacing w:line="312" w:lineRule="auto"/>
        <w:rPr>
          <w:rFonts w:ascii="Times New Roman" w:hAnsi="Times New Roman" w:cs="Times New Roman"/>
        </w:rPr>
      </w:pPr>
    </w:p>
    <w:p w14:paraId="3FC4E3C0" w14:textId="77777777" w:rsidR="00393783" w:rsidRPr="00187C8A" w:rsidRDefault="00393783" w:rsidP="00393783">
      <w:pPr>
        <w:spacing w:line="312" w:lineRule="auto"/>
        <w:rPr>
          <w:rFonts w:ascii="Times New Roman" w:hAnsi="Times New Roman" w:cs="Times New Roman"/>
        </w:rPr>
      </w:pPr>
    </w:p>
    <w:p w14:paraId="7F62135D" w14:textId="77777777" w:rsidR="00393783" w:rsidRPr="00187C8A" w:rsidRDefault="00393783" w:rsidP="00393783">
      <w:pPr>
        <w:spacing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…………….………..</w:t>
      </w:r>
      <w:r w:rsidRPr="00187C8A">
        <w:rPr>
          <w:rFonts w:ascii="Times New Roman" w:hAnsi="Times New Roman" w:cs="Times New Roman"/>
        </w:rPr>
        <w:t>...............</w:t>
      </w:r>
    </w:p>
    <w:p w14:paraId="708DD616" w14:textId="77777777" w:rsidR="00393783" w:rsidRPr="00187C8A" w:rsidRDefault="00393783" w:rsidP="00393783">
      <w:pPr>
        <w:spacing w:line="312" w:lineRule="auto"/>
        <w:jc w:val="right"/>
        <w:rPr>
          <w:rFonts w:ascii="Times New Roman" w:hAnsi="Times New Roman" w:cs="Times New Roman"/>
          <w:i/>
          <w:sz w:val="20"/>
        </w:rPr>
      </w:pPr>
      <w:r w:rsidRPr="00187C8A">
        <w:rPr>
          <w:rFonts w:ascii="Times New Roman" w:hAnsi="Times New Roman" w:cs="Times New Roman"/>
          <w:i/>
          <w:sz w:val="20"/>
        </w:rPr>
        <w:t>(podpis dyrektora)</w:t>
      </w:r>
    </w:p>
    <w:p w14:paraId="0C5AFB36" w14:textId="77777777" w:rsidR="00393783" w:rsidRPr="00187C8A" w:rsidRDefault="00393783" w:rsidP="00393783">
      <w:pPr>
        <w:spacing w:line="312" w:lineRule="auto"/>
        <w:jc w:val="right"/>
        <w:rPr>
          <w:rFonts w:ascii="Times New Roman" w:hAnsi="Times New Roman" w:cs="Times New Roman"/>
          <w:b/>
        </w:rPr>
      </w:pPr>
    </w:p>
    <w:p w14:paraId="19640BC7" w14:textId="77777777" w:rsidR="00393783" w:rsidRDefault="00393783" w:rsidP="00393783">
      <w:pPr>
        <w:spacing w:after="300" w:line="312" w:lineRule="auto"/>
        <w:rPr>
          <w:rFonts w:ascii="Times New Roman" w:hAnsi="Times New Roman" w:cs="Times New Roman"/>
          <w:b/>
        </w:rPr>
        <w:sectPr w:rsidR="00393783" w:rsidSect="00187C8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C37154C" w14:textId="6EE8D5BB" w:rsidR="00393783" w:rsidRDefault="00393783" w:rsidP="00393783">
      <w:pPr>
        <w:spacing w:after="300" w:line="312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C8A">
        <w:rPr>
          <w:rFonts w:ascii="Times New Roman" w:hAnsi="Times New Roman" w:cs="Times New Roman"/>
          <w:b/>
        </w:rPr>
        <w:lastRenderedPageBreak/>
        <w:t>Załącznik</w:t>
      </w:r>
    </w:p>
    <w:p w14:paraId="4C5B51C0" w14:textId="08A4900E" w:rsidR="00393783" w:rsidRPr="00953AAD" w:rsidRDefault="00393783" w:rsidP="00393783">
      <w:pPr>
        <w:spacing w:after="30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AAD">
        <w:rPr>
          <w:rFonts w:ascii="Times New Roman" w:hAnsi="Times New Roman" w:cs="Times New Roman"/>
          <w:b/>
          <w:sz w:val="24"/>
          <w:szCs w:val="24"/>
          <w:u w:val="single"/>
        </w:rPr>
        <w:t>Procedura organizacji zajęć w oddziałach przedszkolnych</w:t>
      </w:r>
    </w:p>
    <w:p w14:paraId="665C18E0" w14:textId="77777777" w:rsidR="00393783" w:rsidRPr="004C29DD" w:rsidRDefault="00393783" w:rsidP="00393783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Niniejsza procedura powstała na podstawie wytycznych Głównego Inspektora Sanitarnego.</w:t>
      </w:r>
    </w:p>
    <w:p w14:paraId="76333951" w14:textId="77777777" w:rsidR="00393783" w:rsidRPr="004C29DD" w:rsidRDefault="00393783" w:rsidP="00393783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Celem procedury jest zminimalizowanie ryzyka wystąpienia zakażenia wirusem SARS-CoV-2 wywołującym chorobę COVID-19.</w:t>
      </w:r>
    </w:p>
    <w:p w14:paraId="262AC081" w14:textId="77777777" w:rsidR="00393783" w:rsidRPr="004C29DD" w:rsidRDefault="00393783" w:rsidP="00393783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 xml:space="preserve">Dzieci z przedszkola mają szatnię na wyłączność. Dzieciom z oddziału przedszkolnego wyznacza się prawą stronę w szatni.  </w:t>
      </w:r>
    </w:p>
    <w:p w14:paraId="5127D3E1" w14:textId="77777777" w:rsidR="00393783" w:rsidRPr="004C29DD" w:rsidRDefault="00393783" w:rsidP="00393783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</w:t>
      </w:r>
      <w:r w:rsidRPr="004C29DD">
        <w:rPr>
          <w:rFonts w:ascii="Times New Roman" w:hAnsi="Times New Roman" w:cs="Times New Roman"/>
          <w:sz w:val="24"/>
          <w:szCs w:val="24"/>
        </w:rPr>
        <w:t>ażd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C29DD">
        <w:rPr>
          <w:rFonts w:ascii="Times New Roman" w:hAnsi="Times New Roman" w:cs="Times New Roman"/>
          <w:sz w:val="24"/>
          <w:szCs w:val="24"/>
        </w:rPr>
        <w:t xml:space="preserve"> grup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C29DD">
        <w:rPr>
          <w:rFonts w:ascii="Times New Roman" w:hAnsi="Times New Roman" w:cs="Times New Roman"/>
          <w:sz w:val="24"/>
          <w:szCs w:val="24"/>
        </w:rPr>
        <w:t xml:space="preserve"> przedszkol</w:t>
      </w:r>
      <w:r>
        <w:rPr>
          <w:rFonts w:ascii="Times New Roman" w:hAnsi="Times New Roman" w:cs="Times New Roman"/>
          <w:sz w:val="24"/>
          <w:szCs w:val="24"/>
        </w:rPr>
        <w:t>nej przeznaczona jest jedna sala</w:t>
      </w:r>
      <w:r w:rsidRPr="004C29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82F5C" w14:textId="77777777" w:rsidR="00393783" w:rsidRPr="004C29DD" w:rsidRDefault="00393783" w:rsidP="00393783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Podczas realizacji zajęć sportowych, w których nie można zachować dystansu, należy ograniczyć ćwiczenia i gry kontaktowe.</w:t>
      </w:r>
    </w:p>
    <w:p w14:paraId="6F3DC758" w14:textId="77777777" w:rsidR="00393783" w:rsidRPr="004C29DD" w:rsidRDefault="00393783" w:rsidP="00393783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 xml:space="preserve">W miarę możliwości dzieci z oddziałów przedszkolnych przebywają na </w:t>
      </w:r>
      <w:r>
        <w:rPr>
          <w:rFonts w:ascii="Times New Roman" w:hAnsi="Times New Roman" w:cs="Times New Roman"/>
          <w:sz w:val="24"/>
          <w:szCs w:val="24"/>
        </w:rPr>
        <w:t xml:space="preserve">świeżym </w:t>
      </w:r>
      <w:r w:rsidRPr="004C29DD">
        <w:rPr>
          <w:rFonts w:ascii="Times New Roman" w:hAnsi="Times New Roman" w:cs="Times New Roman"/>
          <w:sz w:val="24"/>
          <w:szCs w:val="24"/>
        </w:rPr>
        <w:t>powietrzu.</w:t>
      </w:r>
    </w:p>
    <w:p w14:paraId="30155C9A" w14:textId="77777777" w:rsidR="00393783" w:rsidRPr="004C29DD" w:rsidRDefault="00393783" w:rsidP="00393783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Dzieci nie powinni zabierać ze sobą do szkoły niepotrzebnych przedmiotów. Ograniczenie to nie dotyczy dzieci ze specjalnymi potrzebami edukacyjnymi, w szczególności z niepełnosprawnościami. W takich sytuacjach należy dopilnować, aby dzieci nie udostępniały swoich zabawek innym, natomiast opiekunowie dziecka powinni zadbać o regularne czyszczenie (pranie lub dezynfekcję) zabawek i rzeczy.</w:t>
      </w:r>
    </w:p>
    <w:p w14:paraId="3E8E4D7F" w14:textId="77777777" w:rsidR="00393783" w:rsidRPr="004C29DD" w:rsidRDefault="00393783" w:rsidP="00393783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W sali odległości między stanowiskami dla dzieci wynosi min. 1,5 m.</w:t>
      </w:r>
    </w:p>
    <w:p w14:paraId="743FDAE6" w14:textId="77777777" w:rsidR="00393783" w:rsidRPr="004C29DD" w:rsidRDefault="00393783" w:rsidP="00393783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Do jednej grupy przedszkolnej przyporządkowani są ci sami nauczyciele.</w:t>
      </w:r>
    </w:p>
    <w:p w14:paraId="50BD9A9F" w14:textId="77777777" w:rsidR="00393783" w:rsidRDefault="00393783" w:rsidP="00393783">
      <w:pPr>
        <w:numPr>
          <w:ilvl w:val="0"/>
          <w:numId w:val="1"/>
        </w:numPr>
        <w:suppressAutoHyphens/>
        <w:spacing w:after="15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29DD">
        <w:rPr>
          <w:rFonts w:ascii="Times New Roman" w:hAnsi="Times New Roman" w:cs="Times New Roman"/>
          <w:sz w:val="24"/>
          <w:szCs w:val="24"/>
        </w:rPr>
        <w:t>Z sali, w której przebywa grupa, należy usunąć przedmioty i sprzęty, których nie można skutecznie umyć, uprać lub dezynfekować</w:t>
      </w:r>
      <w:r>
        <w:rPr>
          <w:rFonts w:ascii="Times New Roman" w:hAnsi="Times New Roman" w:cs="Times New Roman"/>
          <w:sz w:val="24"/>
          <w:szCs w:val="24"/>
        </w:rPr>
        <w:t>, salę należy wietrzyć minimum co godzinę.</w:t>
      </w:r>
    </w:p>
    <w:p w14:paraId="14E1A35A" w14:textId="77777777" w:rsidR="00393783" w:rsidRPr="00953AAD" w:rsidRDefault="00393783" w:rsidP="00393783">
      <w:pPr>
        <w:suppressAutoHyphens/>
        <w:spacing w:after="150" w:line="312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72BF265" w14:textId="77777777" w:rsidR="00393783" w:rsidRPr="004C29DD" w:rsidRDefault="00393783" w:rsidP="00393783">
      <w:pPr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CB41B" w14:textId="77777777" w:rsidR="002441A6" w:rsidRDefault="002441A6"/>
    <w:sectPr w:rsidR="0024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B6A7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02C732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83"/>
    <w:rsid w:val="002441A6"/>
    <w:rsid w:val="00393783"/>
    <w:rsid w:val="008A3C90"/>
    <w:rsid w:val="00C27BC9"/>
    <w:rsid w:val="00D87C11"/>
    <w:rsid w:val="00E8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0BBA"/>
  <w15:chartTrackingRefBased/>
  <w15:docId w15:val="{6297081A-A4E7-4AD2-926E-29B6E916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7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Katarzyna Woźnak-Plichta</cp:lastModifiedBy>
  <cp:revision>6</cp:revision>
  <cp:lastPrinted>2020-08-28T08:59:00Z</cp:lastPrinted>
  <dcterms:created xsi:type="dcterms:W3CDTF">2020-08-27T19:40:00Z</dcterms:created>
  <dcterms:modified xsi:type="dcterms:W3CDTF">2020-08-28T08:59:00Z</dcterms:modified>
</cp:coreProperties>
</file>